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  <w:t>Сценарий развлечения</w:t>
      </w: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  <w:t>«</w:t>
      </w:r>
      <w:r w:rsidRPr="008B7E4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День матери»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52"/>
          <w:szCs w:val="52"/>
          <w:lang w:eastAsia="ru-RU"/>
        </w:rPr>
        <w:br/>
        <w:t>для детей старшей группы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br/>
      </w: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B7E45" w:rsidRDefault="008B7E45" w:rsidP="008B7E4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Подготовила: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воспитатель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Погребцова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Е.А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2024 год</w:t>
      </w:r>
    </w:p>
    <w:p w:rsidR="008B7E45" w:rsidRDefault="008B7E45" w:rsidP="006A27A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7E45" w:rsidRDefault="008B7E45" w:rsidP="006A27A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7E45" w:rsidRDefault="008B7E45" w:rsidP="006A27A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27A9" w:rsidRPr="008B7E45" w:rsidRDefault="008B7E45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«Мамино сердце» - 2024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праздника «День матери»  для детей старшего дошкольного возраста.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фанфары, выходят ведущий и ребенок.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 гости любимые,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видеть всех вас,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пролетит незаметно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наш праздничный час.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Мамино сердце не знает покоя,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сердце, как факел горит,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 от горя укроет,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ему тяжело – промолчит.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Материнской любви нам никто не заменит,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пытайтесь, не надо друзья.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мамино сердце любовью согреет,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обнимет, и приласкает тебя.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 «Мама дорогая» сл. И. Косякова, муз. И. Тимофеевой, в зал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дети с воздушными шариками – сердечками.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с шарами «Мамино сердце»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дети выбрасывают шарики гостям.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полукругом.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сердце, очень большое.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живет в нем любви и добра,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Нежности много, забот и тепла.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настойчиво, очень упрямо.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возьмете, поднимется крик.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вас оглушит в этот же миг.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сердцу большому нежно прижмет,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улыбнется, она успокоит,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детские слёзки дорого стоят.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зубки и первый шажок.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оно главное – первое: - Мама!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нежным ей дочка сказала.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«Мамина улыбка»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Дорогие наши мамы! Мы не случайно собрались сегодня в нашем уютном зале. Ведь именно в ноябре мы отмечаем такой праздник, как День Матери. 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– самое прекрасное слово на земле! Это первое слово, которое произносит ребёнок, и оно звучит на всех языках мира одинаково нежно. Мама – это начало нашей жизни, самый теплый взгляд, самое любящее сердце, самые добрые руки.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 праздник необычный: наши мамы не просто зрители, они будут принимать активное участие в празднике наравне со своими детьми. Нас ждут веселые игры и интересные конкурсы.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готовы? Тогда начинаем.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У каждого из нас есть своя мама, мамочка... И где бы мы не находились, всегда услышим и узнаем любимый мамин голос. Мамин голос не спутаешь ни с одним другим голосом. Он такой знакомый, такой родной. Она называет тебя самыми добрыми и нежными словами – и солнышком, и котенком, и зайчиком. Правда, ребята? И сейчас мы это проверим.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называет своего ребёнка, 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по имени надо позвать, 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«сынок» или «доченька» деткам сказать!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может позвать ребенка: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мое солнышко», «Зайчик», «Котёночек»)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Поворачивайтесь спиной к мамочкам!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внимательно слушайте, кого мама позовет – надо быстро повернуться!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«Узнай маму по голосу» 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 мамах сказано немало слов. Ребята, давайте на секунду закроем глазки и каждый представит свою маму. А теперь откройте глаза, произнесите слово «МАМОЧКА».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Почувствовали, как стало теплее?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небо.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свет.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счастье.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лучше нет.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  – это сказка.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смех.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всех.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улыбнется,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погрустит,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простит.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золотая,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самая родная,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– это доброта,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выручит всегда.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на свете может.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счастья мы желаем!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Не секрет, что для вас ваша мама – самая красивая на свете. Нет прекраснее ее глаз, ласковее ее рук, нежнее ее голоса. Посмотрите, какие мамы красивые у нас сегодня. Но сейчас они станут еще красивее и привлекательнее.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поиграть? Будем маму украшать!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«Укрась свою маму»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приглашаются 3 пары – дети с мамами. 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– аксессуары: шляпки, шарфики, бусы, клипсы, заколки, браслеты, сумки, цветочки… Мамы садятся на стульчики, дети их «украшают».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участники демонстрируют результат. Под весёлую музыку танцуют.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оценивают старание аплодисментами.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сейчас наступило время посмотреть, как быстро и аккуратно мамы одевают по утрам своих детей. Но только сегодня мы детей поменяем, и одевать вы будете не своих детей, да еще и сразу двух – мальчика и девочку. Вот вам ворох вещей. Ваша задача: (демонстрирует) – подбегаете, выбираете вещь, возвращаетесь обратно и одеваете на ребёнка. Все понятно? Итак, дерзайте!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«Одень ребёнка»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И снова звучат добрые слова в адрес наших мам!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Сегодня праздник самый лучший,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мам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подальше злые тучи.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улыбнулось нам!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2.Мама, как волшебница: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улыбается –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желание у меня сбывается.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Поцелует мама – 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день, весёлый день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начинается.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Мама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вы были совсем маленькими, еще не умели говорить, она понимала вас без слов. Угадывала, что вы хотите, что у вас болит. Мама учила вас говорить, ходить. Мама прочла вам первую книгу. От нее вы узнали, как зовут птиц. Узнали, что у каждого цветка есть имя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посмотрим, какие они, наши любимые мамочки. Внимание на экран.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Видеоролик «Мама»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Сейчас вам всем предстоит пройти очень сложное задание. Мамы, берите своих миленьких деток, вставайте в круг.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«Ищи маму»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/ Игра проводится наоборот – мамы находят своих детей /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Поздравляю чемпионов по быстрому нахождению своих деточек.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Ранним утром поднимаются наши мамы. Надо и домашние дела переделать, и на работу не опоздать. У них золотые руки, а еще у них самое верное и чуткое сердце.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 пришел ко мне с утра?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(хором): Мамочка!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Кто сказал: «Вставать пора!»?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 чашки всем налить?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мне заплел?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дом один подмел?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цветов в саду нарвал?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поцеловал?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«Три подружки»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девочки садятся на лавочку. К ним подходит мальчик.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– Три подруги в день осенний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славном настроении.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ворковали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будущем мечтали.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девочка – Кем бы я хотела стать?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небе я летать,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Стюардессой быть хочу.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самолете полечу.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 выберу, как папа,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меня встречал у трапа.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своих детей, Наташа,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пичкать кашей,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их водить в кино,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им эскимо.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девочка – Я хочу артисткой стать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сцене выступать.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кино меня снимали,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главные давали.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3-я девочка – В школе буду я учиться,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Постараюсь не лениться,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президентом стать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 такой принять: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не волновать,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им уставать,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забот и от волнений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всегда оберегать!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– Замечательный закон!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детям) Вы согласны?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(вместе) – Принят он!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Продолжаем говорить о своих любимых мамах стихами.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Пусть звенят повсюду песни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все, за все, родные,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спасибо вам!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Есть в саду оркестр у нас,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сыграет вам сейчас!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«Весёлый оркестр» - «Танцевальное настроение»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какой оркестр у нас</w:t>
      </w:r>
      <w:proofErr w:type="gramEnd"/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– просто класс!)</w:t>
      </w:r>
      <w:proofErr w:type="gramEnd"/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сейчас следующий конкурс – «Сказочная разминка». Наверное, нет таких мам, которые не читали бы сказки детям. А как вы их помните, мы сейчас проверим.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Мамам: Что нашла муха-цокотуха? (денежку)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Детям: А что купила? (самовар)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Мамам: Кто под деревом сидит? (добрый доктор Айболит)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Детям: Куда отправился Айболит лечить детей? (В Африку)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Мамам: От кого убежало одеяло? (от </w:t>
      </w:r>
      <w:proofErr w:type="spell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Детям: А от кого убежала посуда? (</w:t>
      </w:r>
      <w:proofErr w:type="gram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Мамам: Как звали сыновей крокодила в стихотворении «</w:t>
      </w:r>
      <w:proofErr w:type="spell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»? (</w:t>
      </w:r>
      <w:proofErr w:type="spell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Кокоша</w:t>
      </w:r>
      <w:proofErr w:type="spell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Тотоша</w:t>
      </w:r>
      <w:proofErr w:type="spell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Детям: У кого были в гостях </w:t>
      </w:r>
      <w:proofErr w:type="spellStart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Пятачок? (у кролика)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Мамам: Что подарила Сова ослику на день рождения? (хвост)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Детям: Кто из героев любил повторять: «Ребята, давайте жить дружно?» (Кот Леопольд).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Отлично! Как много правильных ответов дали обе команды!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Да, ребята, сколько бы ни было человеку лет, 5 или 50, ему всегда нужна мама.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вам, мамы дорогие,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ваш нелегкий, нужный труд,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всех детей, что вы взрастили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тех, что скоро подрастут.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ласку и вниманье,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искренность и простоту.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мужество и пониманье,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чуткость, нежность, доброту.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свете дней потухнут все печали,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сбудутся все материнские мечты.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Желаем, чтоб всегда вы освещали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жизни светом доброты!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Так давайте же сейчас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Пригласим всех мам на вальс!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«Мама» (с мамами)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праздник всего лишь раз в году, а мама – она всегда! Всегда переживает за вас, всегда заботится, всегда любит, всегда рядом. Любите маму и цените, ведь мама – это лучшее, что есть в жизни!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праздник принято дарить подарки. Вот и наши дети для своих мам приготовили подарки.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подарки (под песню «Мама – первое слово»)</w:t>
      </w:r>
    </w:p>
    <w:p w:rsidR="006A27A9" w:rsidRPr="008B7E45" w:rsidRDefault="006A27A9" w:rsidP="008B7E4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Дети с родителями выходят из зала.</w:t>
      </w:r>
    </w:p>
    <w:p w:rsidR="00E06CE4" w:rsidRPr="008B7E45" w:rsidRDefault="00E06CE4" w:rsidP="008B7E45">
      <w:pPr>
        <w:rPr>
          <w:rFonts w:ascii="Times New Roman" w:hAnsi="Times New Roman" w:cs="Times New Roman"/>
          <w:sz w:val="28"/>
          <w:szCs w:val="28"/>
        </w:rPr>
      </w:pPr>
    </w:p>
    <w:sectPr w:rsidR="00E06CE4" w:rsidRPr="008B7E45" w:rsidSect="00E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A9"/>
    <w:rsid w:val="003D4373"/>
    <w:rsid w:val="006A27A9"/>
    <w:rsid w:val="008B7E45"/>
    <w:rsid w:val="00E0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2024-11-21T17:18:00Z</dcterms:created>
  <dcterms:modified xsi:type="dcterms:W3CDTF">2024-11-21T17:24:00Z</dcterms:modified>
</cp:coreProperties>
</file>