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1A" w:rsidRPr="0091641A" w:rsidRDefault="0091641A" w:rsidP="0091641A">
      <w:pPr>
        <w:pStyle w:val="a4"/>
        <w:shd w:val="clear" w:color="auto" w:fill="FFFFFF"/>
        <w:spacing w:before="0" w:beforeAutospacing="0" w:after="0" w:afterAutospacing="0" w:line="330" w:lineRule="atLeast"/>
        <w:jc w:val="center"/>
        <w:textAlignment w:val="baseline"/>
        <w:rPr>
          <w:rFonts w:ascii="Arial" w:hAnsi="Arial" w:cs="Arial"/>
          <w:color w:val="000000"/>
        </w:rPr>
      </w:pPr>
      <w:r w:rsidRPr="0091641A">
        <w:rPr>
          <w:rFonts w:ascii="Arial" w:hAnsi="Arial" w:cs="Arial"/>
          <w:b/>
          <w:bCs/>
          <w:color w:val="000000"/>
          <w:bdr w:val="none" w:sz="0" w:space="0" w:color="auto" w:frame="1"/>
        </w:rPr>
        <w:t>«Значение игры для</w:t>
      </w:r>
      <w:r w:rsidRPr="0091641A">
        <w:rPr>
          <w:rStyle w:val="apple-converted-space"/>
          <w:rFonts w:ascii="Arial" w:hAnsi="Arial" w:cs="Arial"/>
          <w:b/>
          <w:bCs/>
          <w:color w:val="000000"/>
          <w:bdr w:val="none" w:sz="0" w:space="0" w:color="auto" w:frame="1"/>
        </w:rPr>
        <w:t> </w:t>
      </w:r>
      <w:hyperlink r:id="rId4" w:tooltip="Развитие ребенка" w:history="1">
        <w:r w:rsidRPr="0091641A">
          <w:rPr>
            <w:rStyle w:val="a5"/>
            <w:rFonts w:ascii="Arial" w:hAnsi="Arial" w:cs="Arial"/>
            <w:b/>
            <w:bCs/>
            <w:color w:val="auto"/>
            <w:u w:val="none"/>
            <w:bdr w:val="none" w:sz="0" w:space="0" w:color="auto" w:frame="1"/>
          </w:rPr>
          <w:t>развития ребенка</w:t>
        </w:r>
      </w:hyperlink>
      <w:r w:rsidRPr="0091641A">
        <w:rPr>
          <w:rFonts w:ascii="Arial" w:hAnsi="Arial" w:cs="Arial"/>
          <w:b/>
          <w:bCs/>
          <w:color w:val="000000"/>
          <w:bdr w:val="none" w:sz="0" w:space="0" w:color="auto" w:frame="1"/>
        </w:rPr>
        <w:t>»</w:t>
      </w:r>
    </w:p>
    <w:p w:rsidR="0091641A" w:rsidRPr="0091641A" w:rsidRDefault="0091641A" w:rsidP="0091641A">
      <w:pPr>
        <w:pStyle w:val="a4"/>
        <w:shd w:val="clear" w:color="auto" w:fill="FFFFFF"/>
        <w:spacing w:before="0" w:beforeAutospacing="0" w:after="0" w:afterAutospacing="0" w:line="330" w:lineRule="atLeast"/>
        <w:jc w:val="center"/>
        <w:textAlignment w:val="baseline"/>
        <w:rPr>
          <w:rFonts w:ascii="Arial" w:hAnsi="Arial" w:cs="Arial"/>
          <w:color w:val="000000"/>
        </w:rPr>
      </w:pPr>
      <w:r w:rsidRPr="0091641A">
        <w:rPr>
          <w:rFonts w:ascii="Arial" w:hAnsi="Arial" w:cs="Arial"/>
          <w:b/>
          <w:bCs/>
          <w:color w:val="000000"/>
          <w:bdr w:val="none" w:sz="0" w:space="0" w:color="auto" w:frame="1"/>
        </w:rPr>
        <w:t>Игры — одно из средств воспитания и обучения детей дошкольного возраста.</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Без увлекательной игры не может быть страны детства. Чем разнообразнее, интереснее игры малышей, тем богаче и шире для них становится окружающий мир, светлее и радостнее жизнь. Игра для дошкольников — способ познания окружающего. В игре ребенок развивается физически, у него воспитывается сообразительность, трудолюбие, инициатива. С помощью игр развиваются познавательные процессы - любознательность, понимание взаимосвязи простейших явлений и т. д. В игре происходит развитие мышления, речи, воображения, памяти, расширение и закрепление представлений об окружающей жизни.</w:t>
      </w:r>
    </w:p>
    <w:p w:rsidR="0091641A" w:rsidRPr="0091641A" w:rsidRDefault="0091641A" w:rsidP="0091641A">
      <w:pPr>
        <w:pStyle w:val="a4"/>
        <w:shd w:val="clear" w:color="auto" w:fill="FFFFFF"/>
        <w:spacing w:before="0" w:beforeAutospacing="0" w:after="0" w:afterAutospacing="0" w:line="330" w:lineRule="atLeast"/>
        <w:jc w:val="center"/>
        <w:textAlignment w:val="baseline"/>
        <w:rPr>
          <w:rFonts w:ascii="Arial" w:hAnsi="Arial" w:cs="Arial"/>
          <w:color w:val="000000"/>
        </w:rPr>
      </w:pPr>
      <w:r w:rsidRPr="0091641A">
        <w:rPr>
          <w:rFonts w:ascii="Arial" w:hAnsi="Arial" w:cs="Arial"/>
          <w:b/>
          <w:bCs/>
          <w:color w:val="000000"/>
          <w:bdr w:val="none" w:sz="0" w:space="0" w:color="auto" w:frame="1"/>
        </w:rPr>
        <w:t>Для ребенка-дошкольника игра является ведущим видом детской деятельности</w:t>
      </w:r>
      <w:r w:rsidRPr="0091641A">
        <w:rPr>
          <w:rFonts w:ascii="Arial" w:hAnsi="Arial" w:cs="Arial"/>
          <w:color w:val="000000"/>
        </w:rPr>
        <w:t>.</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Именно в игре дошкольник узнает, как вести себя в различных обстоятельствах, узнает, какой он на самом деле в разных ситуациях.</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По мнению психологов, если ребенок вовремя не получит определенного игрового опыта, у него впоследствии могут возникнуть трудности с общением. В школьные годы он не сможет выбрать подходящего друга, а в юности – спутника жизни, который соответствовал бы его внутреннему «Я». Поэтому выбор нередко становится случайным или даже неудачным.</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Нас должно тревожить, что дети стали меньше играть. Порой настораживает и сюжет игры. Да, это серьезный повод для размышлений. Только «педагогически воздействовать» можно и нужно не на саму игру – ведь она отражает то, чем наполнена жизнь, душа ребенка. То, что мы видим в играх наших детей, - это отражение мира, созданного взрослыми. (Это мы ТАК разговариваем друг с другом, ТАК укладываем малышей спать, ТАК отдыхаем, смотрим ТАКИЕ телепередачи, фильмы)</w:t>
      </w:r>
      <w:proofErr w:type="gramStart"/>
      <w:r w:rsidRPr="0091641A">
        <w:rPr>
          <w:rFonts w:ascii="Arial" w:hAnsi="Arial" w:cs="Arial"/>
          <w:color w:val="000000"/>
        </w:rPr>
        <w:t xml:space="preserve"> .</w:t>
      </w:r>
      <w:proofErr w:type="gramEnd"/>
    </w:p>
    <w:p w:rsidR="0091641A" w:rsidRPr="0091641A" w:rsidRDefault="0091641A" w:rsidP="0091641A">
      <w:pPr>
        <w:pStyle w:val="a4"/>
        <w:shd w:val="clear" w:color="auto" w:fill="FFFFFF"/>
        <w:spacing w:before="0" w:beforeAutospacing="0" w:after="0" w:afterAutospacing="0" w:line="330" w:lineRule="atLeast"/>
        <w:jc w:val="center"/>
        <w:textAlignment w:val="baseline"/>
        <w:rPr>
          <w:rFonts w:ascii="Arial" w:hAnsi="Arial" w:cs="Arial"/>
          <w:color w:val="000000"/>
        </w:rPr>
      </w:pPr>
      <w:r w:rsidRPr="0091641A">
        <w:rPr>
          <w:rFonts w:ascii="Arial" w:hAnsi="Arial" w:cs="Arial"/>
          <w:b/>
          <w:bCs/>
          <w:color w:val="000000"/>
          <w:bdr w:val="none" w:sz="0" w:space="0" w:color="auto" w:frame="1"/>
        </w:rPr>
        <w:t>Мир детских игр бесконечно разнообразен, как и мир окружающих их взрослых. В играх детей отражается наша взрослая жизнь</w:t>
      </w:r>
      <w:r w:rsidRPr="0091641A">
        <w:rPr>
          <w:rFonts w:ascii="Arial" w:hAnsi="Arial" w:cs="Arial"/>
          <w:color w:val="000000"/>
        </w:rPr>
        <w:t>.</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 xml:space="preserve">Сюжеты игр меняются постоянно в зависимости от того, что в это время смотрят по телевизору взрослые. </w:t>
      </w:r>
      <w:proofErr w:type="gramStart"/>
      <w:r w:rsidRPr="0091641A">
        <w:rPr>
          <w:rFonts w:ascii="Arial" w:hAnsi="Arial" w:cs="Arial"/>
          <w:color w:val="000000"/>
        </w:rPr>
        <w:t>(Раньше играли в «красноармейцев», «мушкетеров», сейчас - в «крутых».</w:t>
      </w:r>
      <w:proofErr w:type="gramEnd"/>
      <w:r w:rsidRPr="0091641A">
        <w:rPr>
          <w:rFonts w:ascii="Arial" w:hAnsi="Arial" w:cs="Arial"/>
          <w:color w:val="000000"/>
        </w:rPr>
        <w:t xml:space="preserve"> На игры влияет и то, какие мультфильмы смотрят сами дети («Черепашки Ниндзя», «Спасатели Чип и </w:t>
      </w:r>
      <w:proofErr w:type="spellStart"/>
      <w:r w:rsidRPr="0091641A">
        <w:rPr>
          <w:rFonts w:ascii="Arial" w:hAnsi="Arial" w:cs="Arial"/>
          <w:color w:val="000000"/>
        </w:rPr>
        <w:t>Дэйл</w:t>
      </w:r>
      <w:proofErr w:type="spellEnd"/>
      <w:r w:rsidRPr="0091641A">
        <w:rPr>
          <w:rFonts w:ascii="Arial" w:hAnsi="Arial" w:cs="Arial"/>
          <w:color w:val="000000"/>
        </w:rPr>
        <w:t>» и др.)</w:t>
      </w:r>
      <w:proofErr w:type="gramStart"/>
      <w:r w:rsidRPr="0091641A">
        <w:rPr>
          <w:rFonts w:ascii="Arial" w:hAnsi="Arial" w:cs="Arial"/>
          <w:color w:val="000000"/>
        </w:rPr>
        <w:t xml:space="preserve"> .</w:t>
      </w:r>
      <w:proofErr w:type="gramEnd"/>
      <w:r w:rsidRPr="0091641A">
        <w:rPr>
          <w:rFonts w:ascii="Arial" w:hAnsi="Arial" w:cs="Arial"/>
          <w:color w:val="000000"/>
        </w:rPr>
        <w:t xml:space="preserve"> Вслед за нами взрослыми дети перестали восхищаться полярниками и космонавтами, вслед за нами они «открывают» торговые точки, банки, бары и т. д., «заключают договора».</w:t>
      </w:r>
    </w:p>
    <w:p w:rsidR="0091641A" w:rsidRPr="0091641A" w:rsidRDefault="0091641A" w:rsidP="0091641A">
      <w:pPr>
        <w:pStyle w:val="a4"/>
        <w:shd w:val="clear" w:color="auto" w:fill="FFFFFF"/>
        <w:spacing w:before="0" w:beforeAutospacing="0" w:after="0" w:afterAutospacing="0" w:line="330" w:lineRule="atLeast"/>
        <w:jc w:val="center"/>
        <w:textAlignment w:val="baseline"/>
        <w:rPr>
          <w:rFonts w:ascii="Arial" w:hAnsi="Arial" w:cs="Arial"/>
          <w:color w:val="000000"/>
        </w:rPr>
      </w:pPr>
      <w:r w:rsidRPr="0091641A">
        <w:rPr>
          <w:rFonts w:ascii="Arial" w:hAnsi="Arial" w:cs="Arial"/>
          <w:b/>
          <w:bCs/>
          <w:color w:val="000000"/>
          <w:bdr w:val="none" w:sz="0" w:space="0" w:color="auto" w:frame="1"/>
        </w:rPr>
        <w:t>Нам взрослым необходимо, прежде всего, обеспечить детей игрушками и материалами для игр; дать свободное время и пространство и наблюдать, как и во что ваш ребенок играет.</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lastRenderedPageBreak/>
        <w:t xml:space="preserve">К. Д. Ушинский писал: «Взрослые могут иметь только одно влияние на игру, не разрушая в ней характер игры, а именно – доставление материалов для построек и игр, которыми уже самостоятельно займется сам ребенок. Но не должно думать, что этот весь материал можно купить в игрушечной лавке. Ребенок будет </w:t>
      </w:r>
      <w:proofErr w:type="gramStart"/>
      <w:r w:rsidRPr="0091641A">
        <w:rPr>
          <w:rFonts w:ascii="Arial" w:hAnsi="Arial" w:cs="Arial"/>
          <w:color w:val="000000"/>
        </w:rPr>
        <w:t>переделывать</w:t>
      </w:r>
      <w:proofErr w:type="gramEnd"/>
      <w:r w:rsidRPr="0091641A">
        <w:rPr>
          <w:rFonts w:ascii="Arial" w:hAnsi="Arial" w:cs="Arial"/>
          <w:color w:val="000000"/>
        </w:rPr>
        <w:t xml:space="preserve"> и перестраивать купленные вами игрушки не по их назначению, а по тем элементам, которые будут вливаться в него из окружающей жизни, и вот об этом материале должны заботиться родители и воспитатели».</w:t>
      </w:r>
    </w:p>
    <w:p w:rsidR="0091641A" w:rsidRPr="0091641A" w:rsidRDefault="0091641A" w:rsidP="000F3C85">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Отложите домашние дела, уделите детям внимание, станьте партнерами по игре, если они сами этого захотят.</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Приглашение взрослого в игру – знак величайшего доверия ребенка. В суверенную страну его мыслей и чувств мы должны вступать очень мягко и осторожно, не входить со своим уставом в этот особенный мир, не спешить перестраивать его по своему разумению.</w:t>
      </w:r>
    </w:p>
    <w:p w:rsidR="0091641A" w:rsidRPr="0091641A" w:rsidRDefault="0091641A" w:rsidP="000F3C85">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color w:val="000000"/>
        </w:rPr>
        <w:t xml:space="preserve">«Я пришел из детства, как из страны», - писал </w:t>
      </w:r>
      <w:proofErr w:type="spellStart"/>
      <w:r w:rsidRPr="0091641A">
        <w:rPr>
          <w:rFonts w:ascii="Arial" w:hAnsi="Arial" w:cs="Arial"/>
          <w:color w:val="000000"/>
        </w:rPr>
        <w:t>Антуан</w:t>
      </w:r>
      <w:proofErr w:type="spellEnd"/>
      <w:r w:rsidRPr="0091641A">
        <w:rPr>
          <w:rFonts w:ascii="Arial" w:hAnsi="Arial" w:cs="Arial"/>
          <w:color w:val="000000"/>
        </w:rPr>
        <w:t xml:space="preserve"> де Сент-Экзюпери.</w:t>
      </w:r>
      <w:r w:rsidRPr="0091641A">
        <w:rPr>
          <w:rStyle w:val="apple-converted-space"/>
          <w:rFonts w:ascii="Arial" w:hAnsi="Arial" w:cs="Arial"/>
          <w:color w:val="000000"/>
        </w:rPr>
        <w:t> </w:t>
      </w:r>
      <w:r w:rsidRPr="0091641A">
        <w:rPr>
          <w:rFonts w:ascii="Arial" w:hAnsi="Arial" w:cs="Arial"/>
          <w:b/>
          <w:bCs/>
          <w:color w:val="000000"/>
          <w:bdr w:val="none" w:sz="0" w:space="0" w:color="auto" w:frame="1"/>
        </w:rPr>
        <w:t>Нам, взрослым, следует чаще думать, какими красками мы раскрасили страну дошкольного детства для пришедших туда наших малышей.</w:t>
      </w:r>
    </w:p>
    <w:p w:rsidR="0091641A" w:rsidRPr="0091641A" w:rsidRDefault="0091641A" w:rsidP="000F3C85">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 xml:space="preserve">Эта страна пока еще полностью в наших руках, и за нее мы </w:t>
      </w:r>
      <w:proofErr w:type="gramStart"/>
      <w:r w:rsidRPr="0091641A">
        <w:rPr>
          <w:rFonts w:ascii="Arial" w:hAnsi="Arial" w:cs="Arial"/>
          <w:b/>
          <w:bCs/>
          <w:color w:val="000000"/>
          <w:bdr w:val="none" w:sz="0" w:space="0" w:color="auto" w:frame="1"/>
        </w:rPr>
        <w:t>по настоящему</w:t>
      </w:r>
      <w:proofErr w:type="gramEnd"/>
      <w:r w:rsidRPr="0091641A">
        <w:rPr>
          <w:rFonts w:ascii="Arial" w:hAnsi="Arial" w:cs="Arial"/>
          <w:b/>
          <w:bCs/>
          <w:color w:val="000000"/>
          <w:bdr w:val="none" w:sz="0" w:space="0" w:color="auto" w:frame="1"/>
        </w:rPr>
        <w:t xml:space="preserve"> в ответе.</w:t>
      </w:r>
    </w:p>
    <w:p w:rsidR="0091641A" w:rsidRPr="0091641A" w:rsidRDefault="0091641A" w:rsidP="000F3C85">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Как совместить работу по дому с общением с ребёнком?</w:t>
      </w:r>
    </w:p>
    <w:p w:rsidR="0091641A" w:rsidRPr="0091641A" w:rsidRDefault="0091641A" w:rsidP="000F3C85">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Чем можно играть дома?</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 xml:space="preserve">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находятся </w:t>
      </w:r>
      <w:proofErr w:type="spellStart"/>
      <w:r w:rsidRPr="0091641A">
        <w:rPr>
          <w:rFonts w:ascii="Arial" w:hAnsi="Arial" w:cs="Arial"/>
          <w:color w:val="000000"/>
        </w:rPr>
        <w:t>какие</w:t>
      </w:r>
      <w:r w:rsidRPr="0091641A">
        <w:rPr>
          <w:rFonts w:ascii="Arial" w:hAnsi="Arial" w:cs="Arial"/>
          <w:color w:val="000000"/>
        </w:rPr>
        <w:noBreakHyphen/>
        <w:t>то</w:t>
      </w:r>
      <w:proofErr w:type="spellEnd"/>
      <w:r w:rsidRPr="0091641A">
        <w:rPr>
          <w:rFonts w:ascii="Arial" w:hAnsi="Arial" w:cs="Arial"/>
          <w:color w:val="000000"/>
        </w:rPr>
        <w:t xml:space="preserve"> дела по дому, в которых ребенок не принимает никакого участия. Чаще ему просто говорят, чтобы он не мешал, играл в другой комнате.</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 xml:space="preserve">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w:t>
      </w:r>
      <w:proofErr w:type="spellStart"/>
      <w:r w:rsidRPr="0091641A">
        <w:rPr>
          <w:rFonts w:ascii="Arial" w:hAnsi="Arial" w:cs="Arial"/>
          <w:color w:val="000000"/>
        </w:rPr>
        <w:t>какое</w:t>
      </w:r>
      <w:r w:rsidRPr="0091641A">
        <w:rPr>
          <w:rFonts w:ascii="Arial" w:hAnsi="Arial" w:cs="Arial"/>
          <w:color w:val="000000"/>
        </w:rPr>
        <w:noBreakHyphen/>
        <w:t>нибудь</w:t>
      </w:r>
      <w:proofErr w:type="spellEnd"/>
      <w:r w:rsidRPr="0091641A">
        <w:rPr>
          <w:rFonts w:ascii="Arial" w:hAnsi="Arial" w:cs="Arial"/>
          <w:color w:val="000000"/>
        </w:rPr>
        <w:t xml:space="preserve">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w:t>
      </w:r>
      <w:proofErr w:type="spellStart"/>
      <w:r w:rsidRPr="0091641A">
        <w:rPr>
          <w:rFonts w:ascii="Arial" w:hAnsi="Arial" w:cs="Arial"/>
          <w:color w:val="000000"/>
        </w:rPr>
        <w:t>где</w:t>
      </w:r>
      <w:r w:rsidRPr="0091641A">
        <w:rPr>
          <w:rFonts w:ascii="Arial" w:hAnsi="Arial" w:cs="Arial"/>
          <w:color w:val="000000"/>
        </w:rPr>
        <w:noBreakHyphen/>
        <w:t>то</w:t>
      </w:r>
      <w:proofErr w:type="spellEnd"/>
      <w:r w:rsidRPr="0091641A">
        <w:rPr>
          <w:rFonts w:ascii="Arial" w:hAnsi="Arial" w:cs="Arial"/>
          <w:color w:val="000000"/>
        </w:rPr>
        <w:t xml:space="preserve"> рядом, каждый занят своими делами. Такая родительская любовь </w:t>
      </w:r>
      <w:proofErr w:type="gramStart"/>
      <w:r w:rsidRPr="0091641A">
        <w:rPr>
          <w:rFonts w:ascii="Arial" w:hAnsi="Arial" w:cs="Arial"/>
          <w:color w:val="000000"/>
        </w:rPr>
        <w:t>весьма односторонняя</w:t>
      </w:r>
      <w:proofErr w:type="gramEnd"/>
      <w:r w:rsidRPr="0091641A">
        <w:rPr>
          <w:rFonts w:ascii="Arial" w:hAnsi="Arial" w:cs="Arial"/>
          <w:color w:val="000000"/>
        </w:rPr>
        <w:t>, она лишена чувств. А ребенок от этого очень страдает.</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Ведь игры, какими бы занимательными они ни были, и «общение» с четвероногим другом не заменят общения с родителями.</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lastRenderedPageBreak/>
        <w:t xml:space="preserve">Если вы не можете выделить специального времени для обучения малыша, есть масса простых способов уделить </w:t>
      </w:r>
      <w:proofErr w:type="gramStart"/>
      <w:r w:rsidRPr="0091641A">
        <w:rPr>
          <w:rFonts w:ascii="Arial" w:hAnsi="Arial" w:cs="Arial"/>
          <w:b/>
          <w:bCs/>
          <w:color w:val="000000"/>
          <w:bdr w:val="none" w:sz="0" w:space="0" w:color="auto" w:frame="1"/>
        </w:rPr>
        <w:t>внимание</w:t>
      </w:r>
      <w:proofErr w:type="gramEnd"/>
      <w:r w:rsidRPr="0091641A">
        <w:rPr>
          <w:rFonts w:ascii="Arial" w:hAnsi="Arial" w:cs="Arial"/>
          <w:b/>
          <w:bCs/>
          <w:color w:val="000000"/>
          <w:bdr w:val="none" w:sz="0" w:space="0" w:color="auto" w:frame="1"/>
        </w:rPr>
        <w:t xml:space="preserve"> развитию ребенка, не отрываясь от дел.</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Например, когда вы идете по ступенькам с вашим малышом</w:t>
      </w:r>
      <w:r w:rsidRPr="0091641A">
        <w:rPr>
          <w:rFonts w:ascii="Arial" w:hAnsi="Arial" w:cs="Arial"/>
          <w:color w:val="000000"/>
        </w:rPr>
        <w:t>,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 и "вниз", "высоко" – "низко".</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Не проходите мимо живых существ</w:t>
      </w:r>
      <w:r w:rsidRPr="0091641A">
        <w:rPr>
          <w:rFonts w:ascii="Arial" w:hAnsi="Arial" w:cs="Arial"/>
          <w:color w:val="000000"/>
        </w:rPr>
        <w:t>,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Когда вы едете в транспорте</w:t>
      </w:r>
      <w:r w:rsidRPr="0091641A">
        <w:rPr>
          <w:rFonts w:ascii="Arial" w:hAnsi="Arial" w:cs="Arial"/>
          <w:color w:val="000000"/>
        </w:rPr>
        <w:t xml:space="preserve">, показывайте ребенку проезжающие за окном автомобили и называйте цвета: "Вот едет большая красная машина", "А вот белая быстро-быстро догоняет нас". </w:t>
      </w:r>
      <w:proofErr w:type="gramStart"/>
      <w:r w:rsidRPr="0091641A">
        <w:rPr>
          <w:rFonts w:ascii="Arial" w:hAnsi="Arial" w:cs="Arial"/>
          <w:color w:val="000000"/>
        </w:rPr>
        <w:t>Заметьте, что, разглядывая машины, можно изучать не только цвета, но и такие понятия, как "большой – маленький", "быстро – медленно", "грязная – чистая".</w:t>
      </w:r>
      <w:proofErr w:type="gramEnd"/>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Не скупитесь в разговоре с ребенком на прилагательные и эпитеты</w:t>
      </w:r>
      <w:r w:rsidRPr="0091641A">
        <w:rPr>
          <w:rFonts w:ascii="Arial" w:hAnsi="Arial" w:cs="Arial"/>
          <w:color w:val="000000"/>
        </w:rPr>
        <w:t>,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Вспомните, где мамы проводят больше всего времени после рабочего дня?</w:t>
      </w:r>
    </w:p>
    <w:p w:rsidR="0091641A" w:rsidRPr="0091641A" w:rsidRDefault="0091641A" w:rsidP="0091641A">
      <w:pPr>
        <w:pStyle w:val="a4"/>
        <w:shd w:val="clear" w:color="auto" w:fill="FFFFFF"/>
        <w:spacing w:before="0" w:beforeAutospacing="0" w:after="150" w:afterAutospacing="0" w:line="330" w:lineRule="atLeast"/>
        <w:ind w:firstLine="708"/>
        <w:jc w:val="both"/>
        <w:textAlignment w:val="baseline"/>
        <w:rPr>
          <w:rFonts w:ascii="Arial" w:hAnsi="Arial" w:cs="Arial"/>
          <w:color w:val="000000"/>
        </w:rPr>
      </w:pPr>
      <w:r w:rsidRPr="0091641A">
        <w:rPr>
          <w:rFonts w:ascii="Arial" w:hAnsi="Arial" w:cs="Arial"/>
          <w:color w:val="000000"/>
        </w:rPr>
        <w:t xml:space="preserve">Конечно на кухне, ведь там так много дел. Надо приготовить ужин, накормить всех членов семьи, перемыть посуду и убрать ее. И только потом </w:t>
      </w:r>
      <w:proofErr w:type="gramStart"/>
      <w:r w:rsidRPr="0091641A">
        <w:rPr>
          <w:rFonts w:ascii="Arial" w:hAnsi="Arial" w:cs="Arial"/>
          <w:color w:val="000000"/>
        </w:rPr>
        <w:t>совершенно усталая</w:t>
      </w:r>
      <w:proofErr w:type="gramEnd"/>
      <w:r w:rsidRPr="0091641A">
        <w:rPr>
          <w:rFonts w:ascii="Arial" w:hAnsi="Arial" w:cs="Arial"/>
          <w:color w:val="000000"/>
        </w:rPr>
        <w:t xml:space="preserve"> мама добирается до дивана и телевизора. А ребенок? Будет ли он ждать, когда у мамы откроется второе дыхание, когда она соберется с силами и будет готова поиграть с ним, почитать книжку, побеседовать? Но может быть, не стоит разделять эти процессы во времени и пространстве? Может быть, есть способ общаться и играть с ребенком во время домашних хлопот на кухне? Используя игру при организации повседневных домашних дел можно научить малыша многому полезному и интересному.</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bdr w:val="none" w:sz="0" w:space="0" w:color="auto" w:frame="1"/>
        </w:rPr>
        <w:t>Вариантов игр в повседневной жизни множество, с помощью которых родители могут развлечь своего ребёнка.</w:t>
      </w:r>
    </w:p>
    <w:p w:rsidR="0091641A" w:rsidRPr="0091641A" w:rsidRDefault="0091641A" w:rsidP="0091641A">
      <w:pPr>
        <w:pStyle w:val="a4"/>
        <w:shd w:val="clear" w:color="auto" w:fill="FFFFFF"/>
        <w:spacing w:before="0" w:beforeAutospacing="0" w:after="0" w:afterAutospacing="0" w:line="330" w:lineRule="atLeast"/>
        <w:ind w:firstLine="708"/>
        <w:jc w:val="both"/>
        <w:textAlignment w:val="baseline"/>
        <w:rPr>
          <w:rFonts w:ascii="Arial" w:hAnsi="Arial" w:cs="Arial"/>
          <w:color w:val="000000"/>
        </w:rPr>
      </w:pPr>
      <w:r w:rsidRPr="0091641A">
        <w:rPr>
          <w:rFonts w:ascii="Arial" w:hAnsi="Arial" w:cs="Arial"/>
          <w:b/>
          <w:bCs/>
          <w:color w:val="000000"/>
          <w:u w:val="single"/>
          <w:bdr w:val="none" w:sz="0" w:space="0" w:color="auto" w:frame="1"/>
        </w:rPr>
        <w:t xml:space="preserve">Главное – вовремя вспомнить о том, что те необыкновенные вещи, которые нам, взрослым, кажутся привычными и незаметными, для детей </w:t>
      </w:r>
      <w:r w:rsidRPr="0091641A">
        <w:rPr>
          <w:rFonts w:ascii="Arial" w:hAnsi="Arial" w:cs="Arial"/>
          <w:b/>
          <w:bCs/>
          <w:color w:val="000000"/>
          <w:u w:val="single"/>
          <w:bdr w:val="none" w:sz="0" w:space="0" w:color="auto" w:frame="1"/>
        </w:rPr>
        <w:lastRenderedPageBreak/>
        <w:t>могут оказаться целым открытием, а это ли не познание окружающего мира во всём его многообразии!</w:t>
      </w:r>
    </w:p>
    <w:p w:rsidR="00037D63" w:rsidRDefault="00037D63"/>
    <w:sectPr w:rsidR="00037D63" w:rsidSect="00037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41A"/>
    <w:rsid w:val="00037D63"/>
    <w:rsid w:val="000F3C85"/>
    <w:rsid w:val="0083522E"/>
    <w:rsid w:val="0091641A"/>
    <w:rsid w:val="00B026EF"/>
    <w:rsid w:val="00D62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2E"/>
  </w:style>
  <w:style w:type="paragraph" w:styleId="1">
    <w:name w:val="heading 1"/>
    <w:basedOn w:val="a"/>
    <w:next w:val="a"/>
    <w:link w:val="10"/>
    <w:uiPriority w:val="9"/>
    <w:qFormat/>
    <w:rsid w:val="00835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22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3522E"/>
    <w:pPr>
      <w:spacing w:after="0" w:line="240" w:lineRule="auto"/>
    </w:pPr>
  </w:style>
  <w:style w:type="paragraph" w:styleId="a4">
    <w:name w:val="Normal (Web)"/>
    <w:basedOn w:val="a"/>
    <w:uiPriority w:val="99"/>
    <w:semiHidden/>
    <w:unhideWhenUsed/>
    <w:rsid w:val="00916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641A"/>
  </w:style>
  <w:style w:type="character" w:styleId="a5">
    <w:name w:val="Hyperlink"/>
    <w:basedOn w:val="a0"/>
    <w:uiPriority w:val="99"/>
    <w:semiHidden/>
    <w:unhideWhenUsed/>
    <w:rsid w:val="0091641A"/>
    <w:rPr>
      <w:color w:val="0000FF"/>
      <w:u w:val="single"/>
    </w:rPr>
  </w:style>
</w:styles>
</file>

<file path=word/webSettings.xml><?xml version="1.0" encoding="utf-8"?>
<w:webSettings xmlns:r="http://schemas.openxmlformats.org/officeDocument/2006/relationships" xmlns:w="http://schemas.openxmlformats.org/wordprocessingml/2006/main">
  <w:divs>
    <w:div w:id="2099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1157</Words>
  <Characters>6595</Characters>
  <Application>Microsoft Office Word</Application>
  <DocSecurity>0</DocSecurity>
  <Lines>54</Lines>
  <Paragraphs>15</Paragraphs>
  <ScaleCrop>false</ScaleCrop>
  <Company>Microsoft</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1</cp:lastModifiedBy>
  <cp:revision>3</cp:revision>
  <dcterms:created xsi:type="dcterms:W3CDTF">2016-02-08T18:35:00Z</dcterms:created>
  <dcterms:modified xsi:type="dcterms:W3CDTF">2020-11-22T09:14:00Z</dcterms:modified>
</cp:coreProperties>
</file>