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14D" w:rsidRDefault="00CF314D" w:rsidP="00CF314D">
      <w:pPr>
        <w:pStyle w:val="c18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Консультация для родителей</w:t>
      </w:r>
    </w:p>
    <w:p w:rsidR="00CF314D" w:rsidRPr="00CF314D" w:rsidRDefault="00CF314D" w:rsidP="00CF314D">
      <w:pPr>
        <w:pStyle w:val="c18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О пользе чтения книг дошкольникам 5-7 лет</w:t>
      </w:r>
      <w:r>
        <w:rPr>
          <w:rStyle w:val="c1"/>
          <w:color w:val="000000"/>
          <w:sz w:val="28"/>
          <w:szCs w:val="28"/>
        </w:rPr>
        <w:t>.</w:t>
      </w:r>
    </w:p>
    <w:p w:rsidR="00CF314D" w:rsidRDefault="00CF314D" w:rsidP="00CF314D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CF314D" w:rsidRDefault="00CF314D" w:rsidP="00CF314D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Цель: </w:t>
      </w:r>
      <w:r>
        <w:rPr>
          <w:rStyle w:val="c4"/>
          <w:color w:val="000000"/>
          <w:sz w:val="28"/>
          <w:szCs w:val="28"/>
        </w:rPr>
        <w:t xml:space="preserve">формирование интереса и любви к художественной литературе. Многие родители задаются вопросом, что читать детям в том или ином возрасте. Мнений на этот счет великое множество. Задача взрослого - открыть ребёнку то необыкновенное, что несёт в себе книга, то наслаждение, которое доставляет погружение в чтение. Взрослый, чтобы привлечь к книге ребёнка, должен сам любить литературу, наслаждаться ею как искусством, понимать сложность, уметь передавать свои чувства и переживания детям. В дошкольном возрасте дети знакомятся с русским и мировым фольклором во всём многообразии его жанров - от колыбельных песен, </w:t>
      </w:r>
      <w:proofErr w:type="spellStart"/>
      <w:r>
        <w:rPr>
          <w:rStyle w:val="c4"/>
          <w:color w:val="000000"/>
          <w:sz w:val="28"/>
          <w:szCs w:val="28"/>
        </w:rPr>
        <w:t>потешек</w:t>
      </w:r>
      <w:proofErr w:type="spellEnd"/>
      <w:r>
        <w:rPr>
          <w:rStyle w:val="c4"/>
          <w:color w:val="000000"/>
          <w:sz w:val="28"/>
          <w:szCs w:val="28"/>
        </w:rPr>
        <w:t xml:space="preserve">, считалок, дразнилок, загадок, пословиц до сказок и былин, с русской и зарубежной классикой. С произведениями В. А. Жуковского, А. С. Пушкина, П. Г. Ершова, Ш. Перро, братьев Гримм, Х. К. Андерсена, С. Я. Маршака, К. И. Чуковского, и многих других. Не секрет, что современные дети мало читают, предпочитая книгу просмотру телепрограмм и видеофильмов, компьютерным фильмам. Эта печальная реальность должна заставить родителей задуматься и попытаться, как то исправить положение вещей. Взрослые должны обращать внимание на возраст ребенка, уровень интеллектуального развития, интерес к </w:t>
      </w:r>
      <w:proofErr w:type="gramStart"/>
      <w:r>
        <w:rPr>
          <w:rStyle w:val="c4"/>
          <w:color w:val="000000"/>
          <w:sz w:val="28"/>
          <w:szCs w:val="28"/>
        </w:rPr>
        <w:t>читаемому</w:t>
      </w:r>
      <w:proofErr w:type="gramEnd"/>
      <w:r>
        <w:rPr>
          <w:rStyle w:val="c4"/>
          <w:color w:val="000000"/>
          <w:sz w:val="28"/>
          <w:szCs w:val="28"/>
        </w:rPr>
        <w:t xml:space="preserve"> и в связи с этим подбирать книги для чтения. Не следует стремиться прочесть все: надо думать, не о количестве, а о пользе </w:t>
      </w:r>
      <w:proofErr w:type="gramStart"/>
      <w:r>
        <w:rPr>
          <w:rStyle w:val="c4"/>
          <w:color w:val="000000"/>
          <w:sz w:val="28"/>
          <w:szCs w:val="28"/>
        </w:rPr>
        <w:t>прочитанного</w:t>
      </w:r>
      <w:proofErr w:type="gramEnd"/>
      <w:r>
        <w:rPr>
          <w:rStyle w:val="c4"/>
          <w:color w:val="000000"/>
          <w:sz w:val="28"/>
          <w:szCs w:val="28"/>
        </w:rPr>
        <w:t xml:space="preserve"> и воспринятого. Детям нужно читать как можно больше книг. Очень важно, чтобы он полюбил это занятие. Книга может заинтересовать, как мальчишек, так и девчонок, главное найти такой вариант, который понравится ребенку. Учеными установлено, что ребенок, которому систематически читают, накапливает богатый словарный запас. Читая вместе с мамой, ребенок активно развивает воображение и память. Именно чтение выполняет не только познавательную, эстетическую, но и воспитательную функцию. Поэтому, родителям необходимо читать детям книжки с раннего детства. Очень важно обращать внимание детей на образный язык сказок, рассказов, стихотворений, привлекая дошкольников к повторению запомнившихся им отдельных слов, выражений, песенок персонажей.</w:t>
      </w:r>
      <w:r>
        <w:rPr>
          <w:rFonts w:ascii="Calibri" w:hAnsi="Calibri" w:cs="Calibri"/>
          <w:color w:val="000000"/>
          <w:sz w:val="22"/>
          <w:szCs w:val="22"/>
        </w:rPr>
        <w:t> </w:t>
      </w:r>
      <w:r>
        <w:rPr>
          <w:rStyle w:val="c4"/>
          <w:color w:val="000000"/>
          <w:sz w:val="28"/>
          <w:szCs w:val="28"/>
        </w:rPr>
        <w:t xml:space="preserve">Усваивая содержания сказки, дети учатся передавать слова разных героев, повторяют интонации. Это закладывает основы для дальнейшего самостоятельного развития интонационной выразительности в </w:t>
      </w:r>
      <w:proofErr w:type="gramStart"/>
      <w:r>
        <w:rPr>
          <w:rStyle w:val="c4"/>
          <w:color w:val="000000"/>
          <w:sz w:val="28"/>
          <w:szCs w:val="28"/>
        </w:rPr>
        <w:t>более старшем</w:t>
      </w:r>
      <w:proofErr w:type="gramEnd"/>
      <w:r>
        <w:rPr>
          <w:rStyle w:val="c4"/>
          <w:color w:val="000000"/>
          <w:sz w:val="28"/>
          <w:szCs w:val="28"/>
        </w:rPr>
        <w:t xml:space="preserve"> возрасте</w:t>
      </w:r>
      <w:r>
        <w:rPr>
          <w:rStyle w:val="c3"/>
          <w:rFonts w:ascii="Calibri" w:hAnsi="Calibri" w:cs="Calibri"/>
          <w:color w:val="000000"/>
          <w:sz w:val="22"/>
          <w:szCs w:val="22"/>
        </w:rPr>
        <w:t>.</w:t>
      </w:r>
    </w:p>
    <w:p w:rsidR="00CF314D" w:rsidRDefault="00CF314D" w:rsidP="00CF314D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Как читать</w:t>
      </w:r>
      <w:r>
        <w:rPr>
          <w:rStyle w:val="c1"/>
          <w:color w:val="000000"/>
          <w:sz w:val="28"/>
          <w:szCs w:val="28"/>
        </w:rPr>
        <w:t>.</w:t>
      </w:r>
    </w:p>
    <w:p w:rsidR="00CF314D" w:rsidRDefault="00CF314D" w:rsidP="00CF314D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В спокойной обстановке. Уберите игрушки, которые могут отвлечь ребенка, и выключите компьютер с телевизором.</w:t>
      </w:r>
    </w:p>
    <w:p w:rsidR="00CF314D" w:rsidRDefault="00CF314D" w:rsidP="00CF314D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Выразительно и эмоционально декламируйте, тщательно проговаривая все звуки. Говорите ниже, выше, быстрее и медленнее – в общем, добросовестно развлекайте малыша.</w:t>
      </w:r>
    </w:p>
    <w:p w:rsidR="00CF314D" w:rsidRDefault="00CF314D" w:rsidP="00CF314D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Показывайте крохе картинки: хорошо, если у вас есть разные варианты изображений одних и тех же существ.</w:t>
      </w:r>
    </w:p>
    <w:p w:rsidR="00CF314D" w:rsidRDefault="00CF314D" w:rsidP="00CF314D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 xml:space="preserve"> - Демонстрируйте ребенку те действия, о которых говорится в стихах и </w:t>
      </w:r>
      <w:proofErr w:type="spellStart"/>
      <w:r>
        <w:rPr>
          <w:rStyle w:val="c1"/>
          <w:color w:val="000000"/>
          <w:sz w:val="28"/>
          <w:szCs w:val="28"/>
        </w:rPr>
        <w:t>потешках</w:t>
      </w:r>
      <w:proofErr w:type="spellEnd"/>
      <w:r>
        <w:rPr>
          <w:rStyle w:val="c1"/>
          <w:color w:val="000000"/>
          <w:sz w:val="28"/>
          <w:szCs w:val="28"/>
        </w:rPr>
        <w:t>. Бодайтесь за козу рогатую, топайте за мишку косолапого и рычите за тигра.</w:t>
      </w:r>
    </w:p>
    <w:p w:rsidR="00CF314D" w:rsidRDefault="00CF314D" w:rsidP="00CF314D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Как только книга надоест младенцу, прекратите чтение отложите ее на денек.</w:t>
      </w:r>
    </w:p>
    <w:p w:rsidR="00CF314D" w:rsidRDefault="00CF314D" w:rsidP="00CF314D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Рекомендуемая литература для детей 5-7 лет:</w:t>
      </w:r>
      <w:r>
        <w:rPr>
          <w:rStyle w:val="c1"/>
          <w:color w:val="000000"/>
          <w:sz w:val="28"/>
          <w:szCs w:val="28"/>
        </w:rPr>
        <w:t xml:space="preserve"> Русские народные сказки: </w:t>
      </w:r>
      <w:proofErr w:type="spellStart"/>
      <w:r>
        <w:rPr>
          <w:rStyle w:val="c1"/>
          <w:color w:val="000000"/>
          <w:sz w:val="28"/>
          <w:szCs w:val="28"/>
        </w:rPr>
        <w:t>Заюшкина</w:t>
      </w:r>
      <w:proofErr w:type="spellEnd"/>
      <w:r>
        <w:rPr>
          <w:rStyle w:val="c1"/>
          <w:color w:val="000000"/>
          <w:sz w:val="28"/>
          <w:szCs w:val="28"/>
        </w:rPr>
        <w:t xml:space="preserve"> избушка. Мужик и медведь. Лиса и журавль. Лиса и кувшин. Журавль и цапля. Лисичка со скалочкой. Кот и лиса. Волк и семеро козлят. Петушок - Золотой гребешок. Маша и Медведь. Храбрый баран. Лисичка-сестричка и серый волк. </w:t>
      </w:r>
      <w:proofErr w:type="gramStart"/>
      <w:r>
        <w:rPr>
          <w:rStyle w:val="c1"/>
          <w:color w:val="000000"/>
          <w:sz w:val="28"/>
          <w:szCs w:val="28"/>
        </w:rPr>
        <w:t>Сказка про ерша</w:t>
      </w:r>
      <w:proofErr w:type="gramEnd"/>
      <w:r>
        <w:rPr>
          <w:rStyle w:val="c1"/>
          <w:color w:val="000000"/>
          <w:sz w:val="28"/>
          <w:szCs w:val="28"/>
        </w:rPr>
        <w:t xml:space="preserve">. Зимовье. </w:t>
      </w:r>
      <w:proofErr w:type="spellStart"/>
      <w:r>
        <w:rPr>
          <w:rStyle w:val="c1"/>
          <w:color w:val="000000"/>
          <w:sz w:val="28"/>
          <w:szCs w:val="28"/>
        </w:rPr>
        <w:t>Полкан</w:t>
      </w:r>
      <w:proofErr w:type="spellEnd"/>
      <w:r>
        <w:rPr>
          <w:rStyle w:val="c1"/>
          <w:color w:val="000000"/>
          <w:sz w:val="28"/>
          <w:szCs w:val="28"/>
        </w:rPr>
        <w:t xml:space="preserve"> и медведь. Лиса и козел. Авторские сказки: С.Т. Аксаков «Аленький цветочек», П.П. Бажов «Серебряное копытце», сказки А.С. Пушкина, А.Н. Толстой «Приключения Буратино», Носов «Приключения Незнайки». Стихотворения А. </w:t>
      </w:r>
      <w:proofErr w:type="spellStart"/>
      <w:r>
        <w:rPr>
          <w:rStyle w:val="c1"/>
          <w:color w:val="000000"/>
          <w:sz w:val="28"/>
          <w:szCs w:val="28"/>
        </w:rPr>
        <w:t>Барто</w:t>
      </w:r>
      <w:proofErr w:type="spellEnd"/>
      <w:r>
        <w:rPr>
          <w:rStyle w:val="c1"/>
          <w:color w:val="000000"/>
          <w:sz w:val="28"/>
          <w:szCs w:val="28"/>
        </w:rPr>
        <w:t xml:space="preserve">, Б. </w:t>
      </w:r>
      <w:proofErr w:type="spellStart"/>
      <w:r>
        <w:rPr>
          <w:rStyle w:val="c1"/>
          <w:color w:val="000000"/>
          <w:sz w:val="28"/>
          <w:szCs w:val="28"/>
        </w:rPr>
        <w:t>Заходера</w:t>
      </w:r>
      <w:proofErr w:type="spellEnd"/>
      <w:r>
        <w:rPr>
          <w:rStyle w:val="c1"/>
          <w:color w:val="000000"/>
          <w:sz w:val="28"/>
          <w:szCs w:val="28"/>
        </w:rPr>
        <w:t xml:space="preserve">, С. Маршака, К. Чуковского, В. Жуковского. Произведения о природе: </w:t>
      </w:r>
      <w:proofErr w:type="spellStart"/>
      <w:proofErr w:type="gramStart"/>
      <w:r>
        <w:rPr>
          <w:rStyle w:val="c1"/>
          <w:color w:val="000000"/>
          <w:sz w:val="28"/>
          <w:szCs w:val="28"/>
        </w:rPr>
        <w:t>Мамин-Сибиряк</w:t>
      </w:r>
      <w:proofErr w:type="spellEnd"/>
      <w:proofErr w:type="gramEnd"/>
      <w:r>
        <w:rPr>
          <w:rStyle w:val="c1"/>
          <w:color w:val="000000"/>
          <w:sz w:val="28"/>
          <w:szCs w:val="28"/>
        </w:rPr>
        <w:t xml:space="preserve"> «Серая шейка», А. Некрасов «Дед </w:t>
      </w:r>
      <w:proofErr w:type="spellStart"/>
      <w:r>
        <w:rPr>
          <w:rStyle w:val="c1"/>
          <w:color w:val="000000"/>
          <w:sz w:val="28"/>
          <w:szCs w:val="28"/>
        </w:rPr>
        <w:t>Мазай</w:t>
      </w:r>
      <w:proofErr w:type="spellEnd"/>
      <w:r>
        <w:rPr>
          <w:rStyle w:val="c1"/>
          <w:color w:val="000000"/>
          <w:sz w:val="28"/>
          <w:szCs w:val="28"/>
        </w:rPr>
        <w:t xml:space="preserve"> и зайцы». Произведения зарубежных авторов: Марк Твен «Приключения Тома </w:t>
      </w:r>
      <w:proofErr w:type="spellStart"/>
      <w:r>
        <w:rPr>
          <w:rStyle w:val="c1"/>
          <w:color w:val="000000"/>
          <w:sz w:val="28"/>
          <w:szCs w:val="28"/>
        </w:rPr>
        <w:t>Сойера</w:t>
      </w:r>
      <w:proofErr w:type="spellEnd"/>
      <w:r>
        <w:rPr>
          <w:rStyle w:val="c1"/>
          <w:color w:val="000000"/>
          <w:sz w:val="28"/>
          <w:szCs w:val="28"/>
        </w:rPr>
        <w:t xml:space="preserve">», Ю. </w:t>
      </w:r>
      <w:proofErr w:type="spellStart"/>
      <w:r>
        <w:rPr>
          <w:rStyle w:val="c1"/>
          <w:color w:val="000000"/>
          <w:sz w:val="28"/>
          <w:szCs w:val="28"/>
        </w:rPr>
        <w:t>Олеша</w:t>
      </w:r>
      <w:proofErr w:type="spellEnd"/>
      <w:r>
        <w:rPr>
          <w:rStyle w:val="c1"/>
          <w:color w:val="000000"/>
          <w:sz w:val="28"/>
          <w:szCs w:val="28"/>
        </w:rPr>
        <w:t xml:space="preserve"> «Три толстяка» Р. </w:t>
      </w:r>
      <w:proofErr w:type="spellStart"/>
      <w:r>
        <w:rPr>
          <w:rStyle w:val="c1"/>
          <w:color w:val="000000"/>
          <w:sz w:val="28"/>
          <w:szCs w:val="28"/>
        </w:rPr>
        <w:t>Толкиен</w:t>
      </w:r>
      <w:proofErr w:type="spellEnd"/>
      <w:r>
        <w:rPr>
          <w:rStyle w:val="c1"/>
          <w:color w:val="000000"/>
          <w:sz w:val="28"/>
          <w:szCs w:val="28"/>
        </w:rPr>
        <w:t xml:space="preserve"> «</w:t>
      </w:r>
      <w:proofErr w:type="spellStart"/>
      <w:r>
        <w:rPr>
          <w:rStyle w:val="c1"/>
          <w:color w:val="000000"/>
          <w:sz w:val="28"/>
          <w:szCs w:val="28"/>
        </w:rPr>
        <w:t>Хоббит</w:t>
      </w:r>
      <w:proofErr w:type="spellEnd"/>
      <w:r>
        <w:rPr>
          <w:rStyle w:val="c1"/>
          <w:color w:val="000000"/>
          <w:sz w:val="28"/>
          <w:szCs w:val="28"/>
        </w:rPr>
        <w:t xml:space="preserve"> или туда и обратно».</w:t>
      </w:r>
    </w:p>
    <w:p w:rsidR="001B4A6A" w:rsidRDefault="001B4A6A"/>
    <w:sectPr w:rsidR="001B4A6A" w:rsidSect="001B4A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314D"/>
    <w:rsid w:val="001B4A6A"/>
    <w:rsid w:val="00CF31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A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8">
    <w:name w:val="c18"/>
    <w:basedOn w:val="a"/>
    <w:rsid w:val="00CF3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F314D"/>
  </w:style>
  <w:style w:type="character" w:customStyle="1" w:styleId="c1">
    <w:name w:val="c1"/>
    <w:basedOn w:val="a0"/>
    <w:rsid w:val="00CF314D"/>
  </w:style>
  <w:style w:type="character" w:customStyle="1" w:styleId="c4">
    <w:name w:val="c4"/>
    <w:basedOn w:val="a0"/>
    <w:rsid w:val="00CF314D"/>
  </w:style>
  <w:style w:type="character" w:customStyle="1" w:styleId="c3">
    <w:name w:val="c3"/>
    <w:basedOn w:val="a0"/>
    <w:rsid w:val="00CF31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6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571</Words>
  <Characters>3259</Characters>
  <Application>Microsoft Office Word</Application>
  <DocSecurity>0</DocSecurity>
  <Lines>27</Lines>
  <Paragraphs>7</Paragraphs>
  <ScaleCrop>false</ScaleCrop>
  <Company/>
  <LinksUpToDate>false</LinksUpToDate>
  <CharactersWithSpaces>3823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2024-11-21T17:38:00Z</dcterms:created>
  <dcterms:modified xsi:type="dcterms:W3CDTF">2024-11-21T17:39:00Z</dcterms:modified>
</cp:coreProperties>
</file>