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78" w:rsidRDefault="00914F78" w:rsidP="003B45FD">
      <w:pPr>
        <w:pStyle w:val="a3"/>
        <w:spacing w:before="0" w:beforeAutospacing="0" w:after="0" w:afterAutospacing="0" w:line="405" w:lineRule="atLeast"/>
        <w:rPr>
          <w:b/>
          <w:bCs/>
          <w:color w:val="00B0F0"/>
          <w:sz w:val="40"/>
          <w:szCs w:val="40"/>
          <w:bdr w:val="none" w:sz="0" w:space="0" w:color="auto" w:frame="1"/>
        </w:rPr>
      </w:pPr>
      <w:bookmarkStart w:id="0" w:name="_GoBack"/>
      <w:r w:rsidRPr="007B5833">
        <w:rPr>
          <w:b/>
          <w:bCs/>
          <w:color w:val="00B0F0"/>
          <w:sz w:val="40"/>
          <w:szCs w:val="40"/>
          <w:bdr w:val="none" w:sz="0" w:space="0" w:color="auto" w:frame="1"/>
        </w:rPr>
        <w:t>РАЗВИТИЕ МУЗЫКАЛЬНОГО СЛУХА У ДЕТЕЙ</w:t>
      </w:r>
    </w:p>
    <w:p w:rsidR="007B5833" w:rsidRPr="007B5833" w:rsidRDefault="007B5833" w:rsidP="003B45FD">
      <w:pPr>
        <w:pStyle w:val="a3"/>
        <w:spacing w:before="0" w:beforeAutospacing="0" w:after="0" w:afterAutospacing="0" w:line="405" w:lineRule="atLeast"/>
        <w:rPr>
          <w:color w:val="00B0F0"/>
          <w:sz w:val="40"/>
          <w:szCs w:val="40"/>
        </w:rPr>
      </w:pP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 развивают у ребенка не только слух, но и сенсорные способности.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    Для первых несложных занятий приобретите несколько детских</w:t>
      </w:r>
      <w:r w:rsidR="007B5833" w:rsidRPr="007B5833">
        <w:rPr>
          <w:rStyle w:val="a4"/>
          <w:color w:val="7030A0"/>
          <w:sz w:val="32"/>
          <w:szCs w:val="32"/>
        </w:rPr>
        <w:t xml:space="preserve"> </w:t>
      </w:r>
      <w:r w:rsidRPr="007B5833">
        <w:rPr>
          <w:rStyle w:val="a4"/>
          <w:color w:val="7030A0"/>
          <w:sz w:val="32"/>
          <w:szCs w:val="32"/>
        </w:rPr>
        <w:t>музыкальных инструментов– дудочку,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 Используйте голоса животных (цыпленок </w:t>
      </w:r>
      <w:proofErr w:type="gramStart"/>
      <w:r w:rsidRPr="007B5833">
        <w:rPr>
          <w:rStyle w:val="a4"/>
          <w:color w:val="7030A0"/>
          <w:sz w:val="32"/>
          <w:szCs w:val="32"/>
        </w:rPr>
        <w:t>говорит</w:t>
      </w:r>
      <w:proofErr w:type="gramEnd"/>
      <w:r w:rsidRPr="007B5833">
        <w:rPr>
          <w:rStyle w:val="a4"/>
          <w:color w:val="7030A0"/>
          <w:sz w:val="32"/>
          <w:szCs w:val="32"/>
        </w:rPr>
        <w:t xml:space="preserve"> «ПИ-ПИ», корова мычит «</w:t>
      </w:r>
      <w:proofErr w:type="spellStart"/>
      <w:r w:rsidRPr="007B5833">
        <w:rPr>
          <w:rStyle w:val="a4"/>
          <w:color w:val="7030A0"/>
          <w:sz w:val="32"/>
          <w:szCs w:val="32"/>
        </w:rPr>
        <w:t>мууу</w:t>
      </w:r>
      <w:proofErr w:type="spellEnd"/>
      <w:r w:rsidRPr="007B5833">
        <w:rPr>
          <w:rStyle w:val="a4"/>
          <w:color w:val="7030A0"/>
          <w:sz w:val="32"/>
          <w:szCs w:val="32"/>
        </w:rPr>
        <w:t>»), изменяя тембр голоса. Попросите ребенка повторять все ваши действия.</w:t>
      </w:r>
      <w:r w:rsidR="007B5833" w:rsidRPr="007B5833">
        <w:rPr>
          <w:rStyle w:val="a4"/>
          <w:color w:val="7030A0"/>
          <w:sz w:val="32"/>
          <w:szCs w:val="32"/>
        </w:rPr>
        <w:t xml:space="preserve"> </w:t>
      </w:r>
      <w:r w:rsidRPr="007B5833">
        <w:rPr>
          <w:rStyle w:val="a4"/>
          <w:color w:val="7030A0"/>
          <w:sz w:val="32"/>
          <w:szCs w:val="32"/>
        </w:rPr>
        <w:t>Предложите малышу ритмично постукивать в бубен под музыку. Выбирайте разные по темпу и характеру мелодии.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    Придумайте характерные движения для часто прослушиваемой музыки. Колыбельная (например, из мультфильма об Умке)–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Как развить слух у ребенка при помощи игры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Для тематических игр подберите подходящий музыкальный материал и игрушки.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proofErr w:type="gramStart"/>
      <w:r w:rsidRPr="007B5833">
        <w:rPr>
          <w:rStyle w:val="a4"/>
          <w:color w:val="7030A0"/>
          <w:sz w:val="32"/>
          <w:szCs w:val="32"/>
        </w:rPr>
        <w:t>Например</w:t>
      </w:r>
      <w:proofErr w:type="gramEnd"/>
      <w:r w:rsidRPr="007B5833">
        <w:rPr>
          <w:rStyle w:val="a4"/>
          <w:color w:val="7030A0"/>
          <w:sz w:val="32"/>
          <w:szCs w:val="32"/>
        </w:rPr>
        <w:t>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</w:t>
      </w:r>
      <w:proofErr w:type="spellStart"/>
      <w:r w:rsidRPr="007B5833">
        <w:rPr>
          <w:rStyle w:val="a4"/>
          <w:color w:val="7030A0"/>
          <w:sz w:val="32"/>
          <w:szCs w:val="32"/>
        </w:rPr>
        <w:t>потешку</w:t>
      </w:r>
      <w:proofErr w:type="spellEnd"/>
      <w:r w:rsidRPr="007B5833">
        <w:rPr>
          <w:rStyle w:val="a4"/>
          <w:color w:val="7030A0"/>
          <w:sz w:val="32"/>
          <w:szCs w:val="32"/>
        </w:rPr>
        <w:t> «Тень-тень-</w:t>
      </w:r>
      <w:proofErr w:type="spellStart"/>
      <w:r w:rsidRPr="007B5833">
        <w:rPr>
          <w:rStyle w:val="a4"/>
          <w:color w:val="7030A0"/>
          <w:sz w:val="32"/>
          <w:szCs w:val="32"/>
        </w:rPr>
        <w:t>потетень</w:t>
      </w:r>
      <w:proofErr w:type="spellEnd"/>
      <w:r w:rsidRPr="007B5833">
        <w:rPr>
          <w:rStyle w:val="a4"/>
          <w:color w:val="7030A0"/>
          <w:sz w:val="32"/>
          <w:szCs w:val="32"/>
        </w:rPr>
        <w:t xml:space="preserve">», надевая на пальчик (или показывая) в нужный момент ребенку зверя, от имени которого в данный момент поется песня. Медведь должен петь </w:t>
      </w:r>
      <w:r w:rsidRPr="007B5833">
        <w:rPr>
          <w:rStyle w:val="a4"/>
          <w:color w:val="7030A0"/>
          <w:sz w:val="32"/>
          <w:szCs w:val="32"/>
        </w:rPr>
        <w:lastRenderedPageBreak/>
        <w:t>басом, лиса – высоким голосом и так далее. Плюсы такой игры очевидны – развиваются слух, голос, мелкая моторика и творческие задатки вашего малыша.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Не ограничивайтесь только этой песней, используйте и другие известные ребенку мелодии. Выучите несколько колыбельных – малыш может петь, укладывая спать куклу или мишку.</w:t>
      </w:r>
      <w:r w:rsidR="007B5833" w:rsidRPr="007B5833">
        <w:rPr>
          <w:rStyle w:val="a4"/>
          <w:color w:val="7030A0"/>
          <w:sz w:val="32"/>
          <w:szCs w:val="32"/>
        </w:rPr>
        <w:t xml:space="preserve"> </w:t>
      </w:r>
      <w:r w:rsidRPr="007B5833">
        <w:rPr>
          <w:rStyle w:val="a4"/>
          <w:color w:val="7030A0"/>
          <w:sz w:val="32"/>
          <w:szCs w:val="32"/>
        </w:rPr>
        <w:t>Старайтесь сопровождать пением любое бытовое действие или игру. С большим интересом дети исполняют песни, требующих активных действий. Например, всем известный «Каравай» — малыш показывает, какой он ширины, «низины», вышины и т. п.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Развитие </w:t>
      </w:r>
      <w:proofErr w:type="spellStart"/>
      <w:r w:rsidRPr="007B5833">
        <w:rPr>
          <w:rStyle w:val="a4"/>
          <w:color w:val="7030A0"/>
          <w:sz w:val="32"/>
          <w:szCs w:val="32"/>
        </w:rPr>
        <w:t>те</w:t>
      </w:r>
      <w:r w:rsidR="003B45FD">
        <w:rPr>
          <w:rStyle w:val="a4"/>
          <w:color w:val="7030A0"/>
          <w:sz w:val="32"/>
          <w:szCs w:val="32"/>
        </w:rPr>
        <w:t>мбрального</w:t>
      </w:r>
      <w:proofErr w:type="spellEnd"/>
      <w:r w:rsidR="003B45FD">
        <w:rPr>
          <w:rStyle w:val="a4"/>
          <w:color w:val="7030A0"/>
          <w:sz w:val="32"/>
          <w:szCs w:val="32"/>
        </w:rPr>
        <w:t xml:space="preserve"> музыкального слуха и </w:t>
      </w:r>
      <w:r w:rsidRPr="007B5833">
        <w:rPr>
          <w:rStyle w:val="a4"/>
          <w:color w:val="7030A0"/>
          <w:sz w:val="32"/>
          <w:szCs w:val="32"/>
        </w:rPr>
        <w:t>эстетическое воспитание ребенка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   Расскажите ребенку об основных тембрах голоса, и попросите иллюстрировать ваш рассказ (бас – ребенок «гудит» в низком регистре; сопрано – поет в высоком). Купите диски с записанными на них песенками из мультфильмов, народными, детской классикой и эстрадой. Постоянно прослушивайте их 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:rsidR="00914F78" w:rsidRPr="007B5833" w:rsidRDefault="00914F78" w:rsidP="003B45FD">
      <w:pPr>
        <w:pStyle w:val="a3"/>
        <w:spacing w:before="0" w:beforeAutospacing="0" w:after="0" w:afterAutospacing="0" w:line="405" w:lineRule="atLeast"/>
        <w:rPr>
          <w:color w:val="7030A0"/>
          <w:sz w:val="32"/>
          <w:szCs w:val="32"/>
        </w:rPr>
      </w:pPr>
      <w:r w:rsidRPr="007B5833">
        <w:rPr>
          <w:rStyle w:val="a4"/>
          <w:color w:val="7030A0"/>
          <w:sz w:val="32"/>
          <w:szCs w:val="32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</w:t>
      </w:r>
      <w:r w:rsidRPr="007B5833">
        <w:rPr>
          <w:rStyle w:val="a4"/>
          <w:rFonts w:ascii="Tahoma" w:hAnsi="Tahoma" w:cs="Tahoma"/>
          <w:color w:val="7030A0"/>
          <w:sz w:val="32"/>
          <w:szCs w:val="32"/>
        </w:rPr>
        <w:t>﻿</w:t>
      </w:r>
      <w:r w:rsidRPr="007B5833">
        <w:rPr>
          <w:rStyle w:val="apple-converted-space"/>
          <w:b/>
          <w:bCs/>
          <w:color w:val="7030A0"/>
          <w:sz w:val="32"/>
          <w:szCs w:val="32"/>
        </w:rPr>
        <w:t> </w:t>
      </w:r>
      <w:r w:rsidRPr="007B5833">
        <w:rPr>
          <w:rStyle w:val="a4"/>
          <w:color w:val="7030A0"/>
          <w:sz w:val="32"/>
          <w:szCs w:val="32"/>
        </w:rPr>
        <w:t>какой именно звучит. Вполне возможно, что ребенок захочет научиться играть на каком-либо инструменте.</w:t>
      </w:r>
    </w:p>
    <w:bookmarkEnd w:id="0"/>
    <w:p w:rsidR="003C3896" w:rsidRDefault="003C3896"/>
    <w:sectPr w:rsidR="003C3896" w:rsidSect="00914F78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8"/>
    <w:rsid w:val="003B45FD"/>
    <w:rsid w:val="003C3896"/>
    <w:rsid w:val="00424F73"/>
    <w:rsid w:val="007B5833"/>
    <w:rsid w:val="009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A878"/>
  <w15:docId w15:val="{71E5B31D-D3DB-4DA7-B232-5D423E1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Гвоздика 38</cp:lastModifiedBy>
  <cp:revision>4</cp:revision>
  <dcterms:created xsi:type="dcterms:W3CDTF">2015-01-19T17:20:00Z</dcterms:created>
  <dcterms:modified xsi:type="dcterms:W3CDTF">2024-12-18T12:21:00Z</dcterms:modified>
</cp:coreProperties>
</file>